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3688505F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«УТВЕРЖДАЮ» </w:t>
      </w:r>
    </w:p>
    <w:p w14:paraId="1B45F963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Г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лавный врач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70DAFA8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ООО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Натур Планет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</w:t>
      </w:r>
    </w:p>
    <w:p w14:paraId="093C7572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_______________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Астраханцева Е.В.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E2A9842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16</w:t>
      </w:r>
      <w:bookmarkStart w:id="1" w:name="_GoBack"/>
      <w:bookmarkEnd w:id="1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.202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г. </w:t>
      </w:r>
    </w:p>
    <w:p w14:paraId="640FC95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F305DB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08A9B7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51FC73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4B300F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ИНФОРМАЦИЯ О ПРАВИЛАХ ЗАПИСИ НА ПЕРВИЧНЫЙ ПРИЁМ</w:t>
      </w:r>
      <w:r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КОНСУЛЬТАЦИЮ</w:t>
      </w:r>
      <w:r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ОБСЛЕДОВАНИЕ</w:t>
      </w:r>
    </w:p>
    <w:p w14:paraId="7C1EC7A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В</w:t>
      </w: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ООО «</w:t>
      </w:r>
      <w:r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Натур Планет</w:t>
      </w:r>
      <w:r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»</w:t>
      </w:r>
    </w:p>
    <w:p w14:paraId="59DE555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3A1FD2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 xml:space="preserve">Предоставление услуг происходит в порядке предварительной записи пациента на приём. </w:t>
      </w:r>
    </w:p>
    <w:p w14:paraId="4625D42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Cambria-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F5125B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 xml:space="preserve">Предварительная запись пациента на приём осуществляется через регистратуру медицинской 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ru-RU" w:eastAsia="zh-CN" w:bidi="ar"/>
        </w:rPr>
        <w:t>о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>рганизации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 xml:space="preserve">посредством телефонной или иной связи. Телефон регистратуры: (499) 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ru-RU" w:eastAsia="zh-CN" w:bidi="ar"/>
        </w:rPr>
        <w:t>2888570</w:t>
      </w: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30A354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0FBB6A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ambria" w:cs="Times New Roman"/>
          <w:color w:val="000000"/>
          <w:kern w:val="0"/>
          <w:sz w:val="24"/>
          <w:szCs w:val="24"/>
          <w:lang w:val="ru-RU" w:eastAsia="zh-CN" w:bidi="ar"/>
        </w:rPr>
        <w:t>В особых случаях, включая необходимость получения экстренной неотложной помощи, услуги предоставляются пациенту без предварительной записи и/или вне установленной очереди.</w:t>
      </w:r>
    </w:p>
    <w:p w14:paraId="119D21D4">
      <w:pPr>
        <w:keepNext w:val="0"/>
        <w:keepLines w:val="0"/>
        <w:widowControl/>
        <w:suppressLineNumbers w:val="0"/>
        <w:jc w:val="left"/>
      </w:pPr>
    </w:p>
    <w:p w14:paraId="6F3563FC">
      <w:pPr>
        <w:rPr>
          <w:rFonts w:ascii="Cambria" w:hAnsi="Cambria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C78D8"/>
    <w:multiLevelType w:val="singleLevel"/>
    <w:tmpl w:val="071C78D8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0A460871"/>
    <w:rsid w:val="125D452E"/>
    <w:rsid w:val="2EA056F4"/>
    <w:rsid w:val="321B6FAA"/>
    <w:rsid w:val="32AA3CA1"/>
    <w:rsid w:val="378F4C88"/>
    <w:rsid w:val="48BF3D07"/>
    <w:rsid w:val="533018AF"/>
    <w:rsid w:val="55976E16"/>
    <w:rsid w:val="676A1652"/>
    <w:rsid w:val="6C7614C1"/>
    <w:rsid w:val="6F176E59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1473</Characters>
  <Lines>12</Lines>
  <Paragraphs>3</Paragraphs>
  <TotalTime>3</TotalTime>
  <ScaleCrop>false</ScaleCrop>
  <LinksUpToDate>false</LinksUpToDate>
  <CharactersWithSpaces>1728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2025-06-09T07:36:53Z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B1CB565E39574ADFA9A5CC23D2A25E2C_12</vt:lpwstr>
  </property>
</Properties>
</file>